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C06" w:rsidRPr="00A26C06" w:rsidRDefault="00A26C06" w:rsidP="00A26C06">
      <w:pPr>
        <w:rPr>
          <w:rFonts w:ascii="Aptos" w:eastAsia="Times New Roman" w:hAnsi="Aptos"/>
          <w:b/>
          <w:color w:val="000000"/>
          <w:sz w:val="36"/>
          <w:szCs w:val="36"/>
        </w:rPr>
      </w:pPr>
      <w:r w:rsidRPr="00A26C06">
        <w:rPr>
          <w:rFonts w:ascii="Aptos" w:eastAsia="Times New Roman" w:hAnsi="Aptos"/>
          <w:b/>
          <w:color w:val="000000"/>
          <w:sz w:val="36"/>
          <w:szCs w:val="36"/>
        </w:rPr>
        <w:t>Provisional Drivers on Post Prom</w:t>
      </w:r>
    </w:p>
    <w:p w:rsidR="00A26C06" w:rsidRDefault="00A26C06" w:rsidP="00A26C06">
      <w:pPr>
        <w:rPr>
          <w:rFonts w:ascii="Aptos" w:eastAsia="Times New Roman" w:hAnsi="Aptos"/>
          <w:color w:val="000000"/>
        </w:rPr>
      </w:pPr>
    </w:p>
    <w:p w:rsidR="00A26C06" w:rsidRDefault="00A26C06" w:rsidP="00A26C06">
      <w:pPr>
        <w:rPr>
          <w:rFonts w:ascii="Aptos" w:eastAsia="Times New Roman" w:hAnsi="Aptos"/>
          <w:color w:val="000000"/>
        </w:rPr>
      </w:pPr>
      <w:r>
        <w:rPr>
          <w:rFonts w:ascii="Aptos" w:eastAsia="Times New Roman" w:hAnsi="Aptos"/>
          <w:color w:val="000000"/>
        </w:rPr>
        <w:t>To summarize: yes, under 18 drivers with a provisional are allowed to drive to/from prom and post-prom events</w:t>
      </w:r>
    </w:p>
    <w:p w:rsidR="00A26C06" w:rsidRDefault="00A26C06" w:rsidP="00A26C06">
      <w:pPr>
        <w:numPr>
          <w:ilvl w:val="0"/>
          <w:numId w:val="1"/>
        </w:numPr>
        <w:spacing w:before="100" w:beforeAutospacing="1" w:after="100" w:afterAutospacing="1"/>
        <w:rPr>
          <w:rFonts w:ascii="Aptos" w:eastAsia="Times New Roman" w:hAnsi="Aptos"/>
          <w:color w:val="000000"/>
        </w:rPr>
      </w:pPr>
      <w:r>
        <w:rPr>
          <w:rFonts w:ascii="Aptos" w:eastAsia="Times New Roman" w:hAnsi="Aptos"/>
          <w:color w:val="000000"/>
        </w:rPr>
        <w:t>I would recommend some physical proof, such as a school announcement/invite/ticket to make the stop go faster, but not required)</w:t>
      </w:r>
    </w:p>
    <w:p w:rsidR="00A26C06" w:rsidRDefault="00A26C06" w:rsidP="00A26C06">
      <w:pPr>
        <w:numPr>
          <w:ilvl w:val="0"/>
          <w:numId w:val="1"/>
        </w:numPr>
        <w:spacing w:before="100" w:beforeAutospacing="1" w:after="100" w:afterAutospacing="1"/>
        <w:rPr>
          <w:rFonts w:ascii="Aptos" w:eastAsia="Times New Roman" w:hAnsi="Aptos"/>
          <w:color w:val="000000"/>
        </w:rPr>
      </w:pPr>
      <w:r>
        <w:rPr>
          <w:rFonts w:ascii="Aptos" w:eastAsia="Times New Roman" w:hAnsi="Aptos"/>
          <w:color w:val="000000"/>
        </w:rPr>
        <w:t>drivers must follow other license restrictions if applicable (no cell phones/seatbelts/alcohol mainly)</w:t>
      </w:r>
    </w:p>
    <w:p w:rsidR="00A26C06" w:rsidRDefault="00A26C06" w:rsidP="00A26C06">
      <w:pPr>
        <w:numPr>
          <w:ilvl w:val="0"/>
          <w:numId w:val="1"/>
        </w:numPr>
        <w:spacing w:before="100" w:beforeAutospacing="1" w:after="100" w:afterAutospacing="1"/>
        <w:rPr>
          <w:rFonts w:ascii="Aptos" w:eastAsia="Times New Roman" w:hAnsi="Aptos"/>
          <w:color w:val="000000"/>
        </w:rPr>
      </w:pPr>
      <w:proofErr w:type="gramStart"/>
      <w:r>
        <w:rPr>
          <w:rFonts w:ascii="Aptos" w:eastAsia="Times New Roman" w:hAnsi="Aptos"/>
          <w:color w:val="000000"/>
        </w:rPr>
        <w:t>these</w:t>
      </w:r>
      <w:proofErr w:type="gramEnd"/>
      <w:r>
        <w:rPr>
          <w:rFonts w:ascii="Aptos" w:eastAsia="Times New Roman" w:hAnsi="Aptos"/>
          <w:color w:val="000000"/>
        </w:rPr>
        <w:t xml:space="preserve"> provisional license restriction violations cannot be enforced primarily, which means that another violation occurred for the officer to initiate the stop (speeding, red lights, registration, equipment, etc.), so safe driving is always important.</w:t>
      </w:r>
    </w:p>
    <w:p w:rsidR="00A26C06" w:rsidRDefault="00A26C06" w:rsidP="00A26C06">
      <w:pPr>
        <w:rPr>
          <w:rFonts w:ascii="Aptos" w:eastAsia="Times New Roman" w:hAnsi="Aptos"/>
          <w:color w:val="000000"/>
        </w:rPr>
      </w:pPr>
    </w:p>
    <w:p w:rsidR="00A26C06" w:rsidRDefault="00A26C06" w:rsidP="00A26C06">
      <w:pPr>
        <w:rPr>
          <w:rFonts w:ascii="Aptos" w:eastAsia="Times New Roman" w:hAnsi="Aptos"/>
          <w:color w:val="000000"/>
        </w:rPr>
      </w:pPr>
      <w:r>
        <w:rPr>
          <w:rFonts w:ascii="Aptos" w:eastAsia="Times New Roman" w:hAnsi="Aptos"/>
          <w:color w:val="000000"/>
        </w:rPr>
        <w:t>================</w:t>
      </w:r>
    </w:p>
    <w:p w:rsidR="00A26C06" w:rsidRDefault="00A26C06" w:rsidP="00A26C06">
      <w:pPr>
        <w:rPr>
          <w:rFonts w:ascii="Aptos" w:eastAsia="Times New Roman" w:hAnsi="Aptos"/>
          <w:color w:val="000000"/>
        </w:rPr>
      </w:pPr>
    </w:p>
    <w:p w:rsidR="00A26C06" w:rsidRDefault="00A26C06" w:rsidP="00A26C06">
      <w:pPr>
        <w:rPr>
          <w:rFonts w:ascii="Aptos" w:eastAsia="Times New Roman" w:hAnsi="Aptos"/>
          <w:color w:val="000000"/>
        </w:rPr>
      </w:pPr>
      <w:r>
        <w:rPr>
          <w:rFonts w:ascii="Aptos" w:eastAsia="Times New Roman" w:hAnsi="Aptos"/>
          <w:color w:val="000000"/>
        </w:rPr>
        <w:t xml:space="preserve">So, yes, the provisional license restrictions do prevent those under 18 cannot drive between 12 AM and 5 AM </w:t>
      </w:r>
      <w:r>
        <w:rPr>
          <w:rFonts w:ascii="Aptos" w:eastAsia="Times New Roman" w:hAnsi="Aptos"/>
          <w:color w:val="000000"/>
          <w:u w:val="single"/>
        </w:rPr>
        <w:t>UNLESS</w:t>
      </w:r>
      <w:r>
        <w:rPr>
          <w:rFonts w:ascii="Aptos" w:eastAsia="Times New Roman" w:hAnsi="Aptos"/>
          <w:color w:val="000000"/>
        </w:rPr>
        <w:t xml:space="preserve"> driving with an experienced driver (&gt;21 years old AND 3 years of driving experience) </w:t>
      </w:r>
      <w:r>
        <w:rPr>
          <w:rFonts w:ascii="Aptos" w:eastAsia="Times New Roman" w:hAnsi="Aptos"/>
          <w:color w:val="000000"/>
          <w:u w:val="single"/>
        </w:rPr>
        <w:t>OR</w:t>
      </w:r>
      <w:r>
        <w:rPr>
          <w:rFonts w:ascii="Aptos" w:eastAsia="Times New Roman" w:hAnsi="Aptos"/>
          <w:color w:val="000000"/>
        </w:rPr>
        <w:t> to/from work, volunteer program, athletic event/training, or an official school activity.</w:t>
      </w:r>
    </w:p>
    <w:p w:rsidR="00A26C06" w:rsidRDefault="00A26C06" w:rsidP="00A26C06">
      <w:pPr>
        <w:rPr>
          <w:rFonts w:ascii="Aptos" w:eastAsia="Times New Roman" w:hAnsi="Aptos"/>
          <w:color w:val="000000"/>
        </w:rPr>
      </w:pPr>
    </w:p>
    <w:p w:rsidR="00A26C06" w:rsidRDefault="00A26C06" w:rsidP="00A26C06">
      <w:pPr>
        <w:rPr>
          <w:rFonts w:ascii="Aptos" w:eastAsia="Times New Roman" w:hAnsi="Aptos"/>
          <w:color w:val="000000"/>
        </w:rPr>
      </w:pPr>
      <w:r>
        <w:rPr>
          <w:rFonts w:ascii="Aptos" w:eastAsia="Times New Roman" w:hAnsi="Aptos"/>
          <w:color w:val="000000"/>
        </w:rPr>
        <w:t>Since these post-prom events are school-sponsored, those under 18 with a provisional license are allowed by law to drive beyond midnight to and from these events.  If these drivers can have some form of "proof" readily available to show they were going to/coming from one of these events, it would definitely help dispel any doubts an officer may have if these drivers were stopped.</w:t>
      </w:r>
    </w:p>
    <w:p w:rsidR="00A26C06" w:rsidRDefault="00A26C06" w:rsidP="00A26C06">
      <w:pPr>
        <w:rPr>
          <w:rFonts w:ascii="Aptos" w:eastAsia="Times New Roman" w:hAnsi="Aptos"/>
          <w:color w:val="000000"/>
        </w:rPr>
      </w:pPr>
    </w:p>
    <w:p w:rsidR="00A26C06" w:rsidRDefault="00A26C06" w:rsidP="00A26C06">
      <w:pPr>
        <w:rPr>
          <w:rFonts w:ascii="Aptos" w:eastAsia="Times New Roman" w:hAnsi="Aptos"/>
          <w:color w:val="000000"/>
        </w:rPr>
      </w:pPr>
      <w:r>
        <w:rPr>
          <w:rFonts w:ascii="Aptos" w:eastAsia="Times New Roman" w:hAnsi="Aptos"/>
          <w:color w:val="000000"/>
        </w:rPr>
        <w:t xml:space="preserve">Enforcement is always up to an individual officer's discretion and every traffic stop is different, to include the officer(s) making them: officers' training and overall experience may vary and maybe they have not learned to ask additional investigative questions, maybe the driver has changed into a less formal attire and the event is not close to the school, maybe the officer's phone/internet is down to help confirm information if no other proof, maybe the driver left prom/after-prom earlier than the scheduled end of the event, etc.  For these reasons, I would </w:t>
      </w:r>
      <w:r>
        <w:rPr>
          <w:rFonts w:ascii="Aptos" w:eastAsia="Times New Roman" w:hAnsi="Aptos"/>
          <w:i/>
          <w:iCs/>
          <w:color w:val="000000"/>
        </w:rPr>
        <w:t>recommend</w:t>
      </w:r>
      <w:r>
        <w:rPr>
          <w:rFonts w:ascii="Aptos" w:eastAsia="Times New Roman" w:hAnsi="Aptos"/>
          <w:color w:val="000000"/>
        </w:rPr>
        <w:t> that under-18 drivers carry some proof of their activity to more smoothly get through this investigative concern.</w:t>
      </w:r>
    </w:p>
    <w:p w:rsidR="00A26C06" w:rsidRDefault="00A26C06" w:rsidP="00A26C06">
      <w:pPr>
        <w:rPr>
          <w:rFonts w:ascii="Aptos" w:eastAsia="Times New Roman" w:hAnsi="Aptos"/>
          <w:color w:val="000000"/>
        </w:rPr>
      </w:pPr>
    </w:p>
    <w:p w:rsidR="00A26C06" w:rsidRDefault="00A26C06" w:rsidP="00A26C06">
      <w:pPr>
        <w:rPr>
          <w:rFonts w:ascii="Aptos" w:eastAsia="Times New Roman" w:hAnsi="Aptos"/>
          <w:color w:val="000000"/>
        </w:rPr>
      </w:pPr>
      <w:r>
        <w:rPr>
          <w:rFonts w:ascii="Aptos" w:eastAsia="Times New Roman" w:hAnsi="Aptos"/>
          <w:color w:val="000000"/>
        </w:rPr>
        <w:t>I do think that, generally, our officers are aware of prom season and related school events, as well as the exemptions to the provisional license restrictions.  A basic explanation that the driver was going to/coming from prom/after-prom should be sufficient to avoid being charged with the license restriction violation.</w:t>
      </w:r>
    </w:p>
    <w:p w:rsidR="00A26C06" w:rsidRDefault="00A26C06" w:rsidP="00A26C06">
      <w:pPr>
        <w:rPr>
          <w:rFonts w:ascii="Aptos" w:eastAsia="Times New Roman" w:hAnsi="Aptos"/>
          <w:color w:val="000000"/>
        </w:rPr>
      </w:pPr>
    </w:p>
    <w:p w:rsidR="00A26C06" w:rsidRDefault="00A26C06" w:rsidP="00A26C06">
      <w:pPr>
        <w:rPr>
          <w:rFonts w:ascii="Aptos" w:eastAsia="Times New Roman" w:hAnsi="Aptos"/>
          <w:color w:val="000000"/>
        </w:rPr>
      </w:pPr>
      <w:r>
        <w:rPr>
          <w:rFonts w:ascii="Aptos" w:eastAsia="Times New Roman" w:hAnsi="Aptos"/>
          <w:color w:val="000000"/>
        </w:rPr>
        <w:t>I think it's also important to note that the law does indicate "to and from" these events, which implies that drivers cannot go to another location in between prom/post-prom and home OR cannot go to a non-school-sponsored post-prom event during these late hours.  That means that going to a separate/private event at a friend's house or another venue that is NOT part of the post-prom event between 12 AM and 5 AM could be a violation.</w:t>
      </w:r>
    </w:p>
    <w:p w:rsidR="00A26C06" w:rsidRDefault="00A26C06" w:rsidP="00A26C06">
      <w:pPr>
        <w:rPr>
          <w:rFonts w:ascii="Aptos" w:eastAsia="Times New Roman" w:hAnsi="Aptos"/>
          <w:color w:val="000000"/>
        </w:rPr>
      </w:pPr>
    </w:p>
    <w:p w:rsidR="00A26C06" w:rsidRDefault="00A26C06" w:rsidP="00A26C06">
      <w:pPr>
        <w:rPr>
          <w:rFonts w:ascii="Aptos" w:eastAsia="Times New Roman" w:hAnsi="Aptos"/>
          <w:color w:val="000000"/>
        </w:rPr>
      </w:pPr>
      <w:r>
        <w:rPr>
          <w:rFonts w:ascii="Aptos" w:eastAsia="Times New Roman" w:hAnsi="Aptos"/>
          <w:color w:val="000000"/>
        </w:rPr>
        <w:t>Also, if the student/driver happens to be 18, the driving hour limitations do not apply.</w:t>
      </w:r>
    </w:p>
    <w:p w:rsidR="00A26C06" w:rsidRDefault="00A26C06" w:rsidP="00A26C06">
      <w:pPr>
        <w:rPr>
          <w:rFonts w:ascii="Aptos" w:eastAsia="Times New Roman" w:hAnsi="Aptos"/>
          <w:color w:val="000000"/>
        </w:rPr>
      </w:pPr>
    </w:p>
    <w:p w:rsidR="00A26C06" w:rsidRDefault="00A26C06" w:rsidP="00A26C06">
      <w:pPr>
        <w:rPr>
          <w:rFonts w:ascii="Aptos" w:eastAsia="Times New Roman" w:hAnsi="Aptos"/>
          <w:color w:val="000000"/>
        </w:rPr>
      </w:pPr>
    </w:p>
    <w:p w:rsidR="00A26C06" w:rsidRDefault="00A26C06" w:rsidP="00A26C06">
      <w:pPr>
        <w:rPr>
          <w:rFonts w:ascii="Aptos" w:eastAsia="Times New Roman" w:hAnsi="Aptos"/>
          <w:color w:val="000000"/>
        </w:rPr>
      </w:pPr>
      <w:r>
        <w:rPr>
          <w:rFonts w:ascii="Aptos" w:eastAsia="Times New Roman" w:hAnsi="Aptos"/>
          <w:color w:val="000000"/>
        </w:rPr>
        <w:t xml:space="preserve">One of my main cautions is that this license restriction violation is a </w:t>
      </w:r>
      <w:r>
        <w:rPr>
          <w:rFonts w:ascii="Aptos" w:eastAsia="Times New Roman" w:hAnsi="Aptos"/>
          <w:color w:val="000000"/>
          <w:u w:val="single"/>
        </w:rPr>
        <w:t>secondary offense</w:t>
      </w:r>
      <w:r>
        <w:rPr>
          <w:rFonts w:ascii="Aptos" w:eastAsia="Times New Roman" w:hAnsi="Aptos"/>
          <w:color w:val="000000"/>
        </w:rPr>
        <w:t>, which means that an officer—without any additional knowledge/information/observations—must have a separate reason to stop a vehicle to address this violation.  That means that there is probably a greater violation in play that prompted the officer to stop this vehicle (speeding, red light, malfunctioning equipment, another offense, etc.) that led to the encounter with the driver with a provisional license.  So, there's a chance an officer could issue a citation for the "main" violation and issue a warning or find no violation regarding the license restriction.</w:t>
      </w:r>
    </w:p>
    <w:p w:rsidR="00A26C06" w:rsidRDefault="00A26C06" w:rsidP="00A26C06">
      <w:pPr>
        <w:rPr>
          <w:rFonts w:ascii="Aptos" w:eastAsia="Times New Roman" w:hAnsi="Aptos"/>
          <w:color w:val="000000"/>
        </w:rPr>
      </w:pPr>
    </w:p>
    <w:p w:rsidR="00A26C06" w:rsidRDefault="00A26C06" w:rsidP="00A26C06">
      <w:pPr>
        <w:rPr>
          <w:rFonts w:ascii="Aptos" w:eastAsia="Times New Roman" w:hAnsi="Aptos"/>
          <w:color w:val="000000"/>
        </w:rPr>
      </w:pPr>
      <w:r>
        <w:rPr>
          <w:rFonts w:ascii="Aptos" w:eastAsia="Times New Roman" w:hAnsi="Aptos"/>
          <w:color w:val="000000"/>
        </w:rPr>
        <w:t xml:space="preserve">Another message to pass on would be to remember that there are other provisional license restrictions for these younger (&lt;18) drivers, namely: absolutely no use of communication (cell phone) devices </w:t>
      </w:r>
      <w:r>
        <w:rPr>
          <w:rFonts w:ascii="Aptos" w:eastAsia="Times New Roman" w:hAnsi="Aptos"/>
          <w:b/>
          <w:bCs/>
          <w:color w:val="000000"/>
        </w:rPr>
        <w:t>even hands-free</w:t>
      </w:r>
      <w:r>
        <w:rPr>
          <w:rFonts w:ascii="Aptos" w:eastAsia="Times New Roman" w:hAnsi="Aptos"/>
          <w:color w:val="000000"/>
        </w:rPr>
        <w:t xml:space="preserve">, seatbelt restraints for </w:t>
      </w:r>
      <w:r>
        <w:rPr>
          <w:rFonts w:ascii="Aptos" w:eastAsia="Times New Roman" w:hAnsi="Aptos"/>
          <w:color w:val="000000"/>
          <w:u w:val="single"/>
        </w:rPr>
        <w:t>all</w:t>
      </w:r>
      <w:r>
        <w:rPr>
          <w:rFonts w:ascii="Aptos" w:eastAsia="Times New Roman" w:hAnsi="Aptos"/>
          <w:color w:val="000000"/>
        </w:rPr>
        <w:t xml:space="preserve"> occupants, and of course, no alcohol in their system.  For those with less than about 5 months (151 days) with their provisional license, there's an additional restriction that </w:t>
      </w:r>
      <w:r>
        <w:rPr>
          <w:rFonts w:ascii="Aptos" w:eastAsia="Times New Roman" w:hAnsi="Aptos"/>
          <w:b/>
          <w:bCs/>
          <w:color w:val="000000"/>
        </w:rPr>
        <w:t>no passengers under 18 allowed</w:t>
      </w:r>
      <w:r>
        <w:rPr>
          <w:rFonts w:ascii="Aptos" w:eastAsia="Times New Roman" w:hAnsi="Aptos"/>
          <w:color w:val="000000"/>
        </w:rPr>
        <w:t> in the vehicle (unless direct family members) without an experienced driver (21 years old, 3 years of experience).</w:t>
      </w:r>
    </w:p>
    <w:p w:rsidR="00A26C06" w:rsidRDefault="00A26C06" w:rsidP="00A26C06">
      <w:pPr>
        <w:rPr>
          <w:rFonts w:ascii="Aptos" w:eastAsia="Times New Roman" w:hAnsi="Aptos"/>
          <w:color w:val="000000"/>
        </w:rPr>
      </w:pPr>
    </w:p>
    <w:p w:rsidR="00A26C06" w:rsidRDefault="00A26C06" w:rsidP="00A26C06">
      <w:pPr>
        <w:rPr>
          <w:rFonts w:ascii="Aptos" w:eastAsia="Times New Roman" w:hAnsi="Aptos"/>
          <w:color w:val="000000"/>
        </w:rPr>
      </w:pPr>
    </w:p>
    <w:p w:rsidR="00A26C06" w:rsidRDefault="00A26C06" w:rsidP="00A26C06">
      <w:pPr>
        <w:rPr>
          <w:rFonts w:ascii="Aptos" w:eastAsia="Times New Roman" w:hAnsi="Aptos"/>
          <w:color w:val="000000"/>
        </w:rPr>
      </w:pPr>
      <w:r>
        <w:rPr>
          <w:rFonts w:ascii="Aptos" w:eastAsia="Times New Roman" w:hAnsi="Aptos"/>
          <w:color w:val="000000"/>
        </w:rPr>
        <w:t>Again, sorry for the length, but I hope this helps.  I'll leave the law citations and the MVA website at the bottom, if needed.  Let me know if you need anything else.</w:t>
      </w:r>
    </w:p>
    <w:p w:rsidR="00A26C06" w:rsidRDefault="00A26C06" w:rsidP="00A26C06">
      <w:pPr>
        <w:rPr>
          <w:rFonts w:ascii="Aptos" w:eastAsia="Times New Roman" w:hAnsi="Aptos"/>
          <w:color w:val="000000"/>
        </w:rPr>
      </w:pPr>
    </w:p>
    <w:p w:rsidR="00A26C06" w:rsidRDefault="00A26C06" w:rsidP="00A26C06">
      <w:pPr>
        <w:rPr>
          <w:rFonts w:ascii="Aptos" w:eastAsia="Times New Roman" w:hAnsi="Aptos"/>
          <w:color w:val="000000"/>
        </w:rPr>
      </w:pPr>
      <w:r>
        <w:rPr>
          <w:rFonts w:ascii="Aptos" w:eastAsia="Times New Roman" w:hAnsi="Aptos"/>
          <w:color w:val="000000"/>
        </w:rPr>
        <w:t>Take care,</w:t>
      </w:r>
    </w:p>
    <w:p w:rsidR="00A26C06" w:rsidRDefault="00A26C06" w:rsidP="00A26C06">
      <w:pPr>
        <w:rPr>
          <w:rFonts w:ascii="Aptos" w:eastAsia="Times New Roman" w:hAnsi="Aptos"/>
          <w:color w:val="000000"/>
        </w:rPr>
      </w:pPr>
      <w:r>
        <w:rPr>
          <w:rFonts w:ascii="Aptos" w:eastAsia="Times New Roman" w:hAnsi="Aptos"/>
          <w:color w:val="000000"/>
        </w:rPr>
        <w:t>Omar</w:t>
      </w:r>
    </w:p>
    <w:p w:rsidR="00A26C06" w:rsidRDefault="00A26C06" w:rsidP="00A26C06">
      <w:pPr>
        <w:rPr>
          <w:rFonts w:ascii="Aptos" w:eastAsia="Times New Roman" w:hAnsi="Aptos"/>
          <w:color w:val="000000"/>
        </w:rPr>
      </w:pPr>
    </w:p>
    <w:p w:rsidR="00A26C06" w:rsidRDefault="00A26C06" w:rsidP="00A26C06">
      <w:pPr>
        <w:rPr>
          <w:rFonts w:ascii="Aptos" w:eastAsia="Times New Roman" w:hAnsi="Aptos"/>
          <w:color w:val="000000"/>
        </w:rPr>
      </w:pPr>
    </w:p>
    <w:p w:rsidR="00A26C06" w:rsidRDefault="00A26C06" w:rsidP="00A26C06">
      <w:pPr>
        <w:rPr>
          <w:rFonts w:ascii="Aptos" w:eastAsia="Times New Roman" w:hAnsi="Aptos"/>
          <w:color w:val="000000"/>
        </w:rPr>
      </w:pPr>
      <w:r>
        <w:rPr>
          <w:rFonts w:ascii="Aptos" w:eastAsia="Times New Roman" w:hAnsi="Aptos"/>
          <w:color w:val="000000"/>
        </w:rPr>
        <w:t>Maryland MVA - Provisional Driver's License</w:t>
      </w:r>
    </w:p>
    <w:p w:rsidR="00A26C06" w:rsidRDefault="00A26C06" w:rsidP="00A26C06">
      <w:pPr>
        <w:rPr>
          <w:rFonts w:ascii="Aptos" w:eastAsia="Times New Roman" w:hAnsi="Aptos"/>
          <w:color w:val="000000"/>
        </w:rPr>
      </w:pPr>
      <w:hyperlink r:id="rId6" w:history="1">
        <w:r>
          <w:rPr>
            <w:rStyle w:val="Hyperlink"/>
            <w:rFonts w:ascii="Aptos" w:eastAsia="Times New Roman" w:hAnsi="Aptos"/>
          </w:rPr>
          <w:t>https://mva.maryland.gov/your-mva-guide/teens-new-drivers/provisional-license</w:t>
        </w:r>
      </w:hyperlink>
    </w:p>
    <w:p w:rsidR="00A26C06" w:rsidRDefault="00A26C06" w:rsidP="00A26C06">
      <w:pPr>
        <w:rPr>
          <w:rFonts w:ascii="Aptos" w:eastAsia="Times New Roman" w:hAnsi="Aptos"/>
          <w:color w:val="000000"/>
        </w:rPr>
      </w:pPr>
    </w:p>
    <w:p w:rsidR="00A26C06" w:rsidRDefault="00A26C06" w:rsidP="00A26C06">
      <w:pPr>
        <w:rPr>
          <w:rFonts w:ascii="Aptos" w:eastAsia="Times New Roman" w:hAnsi="Aptos"/>
          <w:color w:val="000000"/>
        </w:rPr>
      </w:pPr>
      <w:r>
        <w:rPr>
          <w:rFonts w:ascii="Aptos" w:eastAsia="Times New Roman" w:hAnsi="Aptos"/>
          <w:color w:val="000000"/>
        </w:rPr>
        <w:t xml:space="preserve">Maryland Transportation Article -- </w:t>
      </w:r>
      <w:hyperlink r:id="rId7" w:history="1">
        <w:r>
          <w:rPr>
            <w:rStyle w:val="Hyperlink"/>
            <w:rFonts w:ascii="Aptos" w:eastAsia="Times New Roman" w:hAnsi="Aptos"/>
          </w:rPr>
          <w:t>https://law.justia.com/codes/maryland/transportation/</w:t>
        </w:r>
      </w:hyperlink>
    </w:p>
    <w:p w:rsidR="00A26C06" w:rsidRDefault="00A26C06" w:rsidP="00A26C06">
      <w:pPr>
        <w:rPr>
          <w:rFonts w:ascii="Aptos" w:eastAsia="Times New Roman" w:hAnsi="Aptos"/>
          <w:color w:val="000000"/>
        </w:rPr>
      </w:pPr>
      <w:r>
        <w:rPr>
          <w:rFonts w:ascii="Aptos" w:eastAsia="Times New Roman" w:hAnsi="Aptos"/>
          <w:color w:val="000000"/>
        </w:rPr>
        <w:t>Section 16-113 — Restricted Licenses (including Provisional Licenses)</w:t>
      </w:r>
    </w:p>
    <w:p w:rsidR="00A26C06" w:rsidRDefault="00A26C06" w:rsidP="00A26C06">
      <w:pPr>
        <w:rPr>
          <w:rFonts w:ascii="Aptos" w:eastAsia="Times New Roman" w:hAnsi="Aptos"/>
          <w:color w:val="000000"/>
        </w:rPr>
      </w:pPr>
      <w:r>
        <w:rPr>
          <w:rFonts w:ascii="Aptos" w:eastAsia="Times New Roman" w:hAnsi="Aptos"/>
          <w:color w:val="000000"/>
        </w:rPr>
        <w:t xml:space="preserve">Section 21-1123 — Passenger Restrictions </w:t>
      </w:r>
      <w:proofErr w:type="gramStart"/>
      <w:r>
        <w:rPr>
          <w:rFonts w:ascii="Aptos" w:eastAsia="Times New Roman" w:hAnsi="Aptos"/>
          <w:color w:val="000000"/>
        </w:rPr>
        <w:t>By</w:t>
      </w:r>
      <w:proofErr w:type="gramEnd"/>
      <w:r>
        <w:rPr>
          <w:rFonts w:ascii="Aptos" w:eastAsia="Times New Roman" w:hAnsi="Aptos"/>
          <w:color w:val="000000"/>
        </w:rPr>
        <w:t xml:space="preserve"> Minor Holding Provisional Driver's License</w:t>
      </w:r>
    </w:p>
    <w:p w:rsidR="00A26C06" w:rsidRDefault="00A26C06" w:rsidP="00A26C06">
      <w:pPr>
        <w:rPr>
          <w:rFonts w:ascii="Aptos" w:eastAsia="Times New Roman" w:hAnsi="Aptos"/>
          <w:color w:val="000000"/>
        </w:rPr>
      </w:pPr>
    </w:p>
    <w:p w:rsidR="00A26C06" w:rsidRDefault="00A26C06" w:rsidP="00A26C06">
      <w:pPr>
        <w:rPr>
          <w:rFonts w:ascii="Aptos" w:eastAsia="Times New Roman" w:hAnsi="Aptos"/>
          <w:color w:val="000000"/>
        </w:rPr>
      </w:pPr>
    </w:p>
    <w:p w:rsidR="00A26C06" w:rsidRDefault="00A26C06" w:rsidP="00A26C06">
      <w:pPr>
        <w:rPr>
          <w:rFonts w:ascii="Aptos" w:eastAsia="Times New Roman" w:hAnsi="Aptos"/>
          <w:color w:val="000000"/>
        </w:rPr>
      </w:pPr>
    </w:p>
    <w:p w:rsidR="00A26C06" w:rsidRDefault="00A26C06" w:rsidP="00A26C06">
      <w:pPr>
        <w:rPr>
          <w:rFonts w:ascii="Aptos" w:eastAsia="Times New Roman" w:hAnsi="Aptos"/>
          <w:color w:val="000000"/>
        </w:rPr>
      </w:pPr>
    </w:p>
    <w:p w:rsidR="00A26C06" w:rsidRDefault="00A26C06" w:rsidP="00A26C06">
      <w:pPr>
        <w:pStyle w:val="elementtoproof"/>
      </w:pPr>
      <w:r>
        <w:rPr>
          <w:rFonts w:ascii="Calibri" w:hAnsi="Calibri" w:cs="Calibri"/>
          <w:color w:val="000000"/>
        </w:rPr>
        <w:t>Sgt. Omar A. Guerrero</w:t>
      </w:r>
    </w:p>
    <w:p w:rsidR="00A26C06" w:rsidRDefault="00A26C06" w:rsidP="00A26C06">
      <w:pPr>
        <w:pStyle w:val="elementtoproof"/>
      </w:pPr>
      <w:r>
        <w:rPr>
          <w:rFonts w:ascii="Calibri" w:hAnsi="Calibri" w:cs="Calibri"/>
          <w:color w:val="000000"/>
        </w:rPr>
        <w:t>Montgomery County Police</w:t>
      </w:r>
    </w:p>
    <w:p w:rsidR="00A26C06" w:rsidRDefault="00A26C06" w:rsidP="00A26C06">
      <w:pPr>
        <w:pStyle w:val="elementtoproof"/>
      </w:pPr>
      <w:r>
        <w:rPr>
          <w:rFonts w:ascii="Calibri" w:hAnsi="Calibri" w:cs="Calibri"/>
          <w:color w:val="000000"/>
        </w:rPr>
        <w:t>Alcohol Initiatives Unit</w:t>
      </w:r>
    </w:p>
    <w:p w:rsidR="00B516E1" w:rsidRDefault="00B516E1">
      <w:bookmarkStart w:id="0" w:name="_GoBack"/>
      <w:bookmarkEnd w:id="0"/>
    </w:p>
    <w:sectPr w:rsidR="00B516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C04A9"/>
    <w:multiLevelType w:val="multilevel"/>
    <w:tmpl w:val="E3D8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C06"/>
    <w:rsid w:val="00A26C06"/>
    <w:rsid w:val="00B51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C0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6C06"/>
    <w:rPr>
      <w:color w:val="0000FF"/>
      <w:u w:val="single"/>
    </w:rPr>
  </w:style>
  <w:style w:type="paragraph" w:customStyle="1" w:styleId="elementtoproof">
    <w:name w:val="elementtoproof"/>
    <w:basedOn w:val="Normal"/>
    <w:rsid w:val="00A26C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C0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6C06"/>
    <w:rPr>
      <w:color w:val="0000FF"/>
      <w:u w:val="single"/>
    </w:rPr>
  </w:style>
  <w:style w:type="paragraph" w:customStyle="1" w:styleId="elementtoproof">
    <w:name w:val="elementtoproof"/>
    <w:basedOn w:val="Normal"/>
    <w:rsid w:val="00A26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54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aw.justia.com/codes/maryland/transpor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va.maryland.gov/your-mva-guide/teens-new-drivers/provisional-licen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730</Words>
  <Characters>4164</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Booth</dc:creator>
  <cp:lastModifiedBy>Cheryl Booth</cp:lastModifiedBy>
  <cp:revision>1</cp:revision>
  <dcterms:created xsi:type="dcterms:W3CDTF">2026-05-14T12:50:00Z</dcterms:created>
  <dcterms:modified xsi:type="dcterms:W3CDTF">2026-05-14T13:00:00Z</dcterms:modified>
</cp:coreProperties>
</file>